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70DEA" w14:textId="000C0C2D" w:rsidR="009539D7" w:rsidRPr="00C07268" w:rsidRDefault="00D64EFB" w:rsidP="00E8048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0726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厚生労働省</w:t>
      </w:r>
      <w:r w:rsidR="00377F2D" w:rsidRPr="00C07268">
        <w:rPr>
          <w:rFonts w:ascii="ＭＳ Ｐゴシック" w:eastAsia="ＭＳ Ｐゴシック" w:hAnsi="ＭＳ Ｐゴシック" w:hint="eastAsia"/>
          <w:b/>
          <w:sz w:val="28"/>
          <w:szCs w:val="28"/>
        </w:rPr>
        <w:t>指定</w:t>
      </w:r>
      <w:r w:rsidRPr="00C0726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377F2D" w:rsidRPr="00C07268">
        <w:rPr>
          <w:rFonts w:ascii="ＭＳ Ｐゴシック" w:eastAsia="ＭＳ Ｐゴシック" w:hAnsi="ＭＳ Ｐゴシック" w:hint="eastAsia"/>
          <w:b/>
          <w:sz w:val="28"/>
          <w:szCs w:val="28"/>
        </w:rPr>
        <w:t>臨床実習指導者講習会</w:t>
      </w:r>
      <w:r w:rsidR="00B52248" w:rsidRPr="00C07268">
        <w:rPr>
          <w:rFonts w:ascii="ＭＳ Ｐゴシック" w:eastAsia="ＭＳ Ｐゴシック" w:hAnsi="ＭＳ Ｐゴシック" w:hint="eastAsia"/>
          <w:b/>
          <w:sz w:val="28"/>
          <w:szCs w:val="28"/>
        </w:rPr>
        <w:t>プログラム</w:t>
      </w:r>
    </w:p>
    <w:p w14:paraId="316D85CD" w14:textId="77777777" w:rsidR="00633570" w:rsidRPr="000A3D52" w:rsidRDefault="00633570">
      <w:pPr>
        <w:rPr>
          <w:rFonts w:ascii="ＭＳ Ｐゴシック" w:eastAsia="ＭＳ Ｐゴシック" w:hAnsi="ＭＳ Ｐゴシック"/>
          <w:b/>
        </w:rPr>
      </w:pPr>
      <w:r w:rsidRPr="00EC292D">
        <w:rPr>
          <w:rFonts w:hint="eastAsia"/>
        </w:rPr>
        <w:t xml:space="preserve">　</w:t>
      </w:r>
      <w:r w:rsidR="00B52248" w:rsidRPr="000A3D52">
        <w:rPr>
          <w:rFonts w:ascii="ＭＳ Ｐゴシック" w:eastAsia="ＭＳ Ｐゴシック" w:hAnsi="ＭＳ Ｐゴシック" w:hint="eastAsia"/>
          <w:b/>
        </w:rPr>
        <w:t>＜1日目＞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C292D" w:rsidRPr="00EC292D" w14:paraId="02A45588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51B2E15D" w14:textId="77777777" w:rsidR="00633570" w:rsidRPr="00EC292D" w:rsidRDefault="006335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9:00～</w:t>
            </w:r>
          </w:p>
        </w:tc>
        <w:tc>
          <w:tcPr>
            <w:tcW w:w="7229" w:type="dxa"/>
            <w:vAlign w:val="center"/>
          </w:tcPr>
          <w:p w14:paraId="567C8919" w14:textId="77777777" w:rsidR="00633570" w:rsidRPr="00EC292D" w:rsidRDefault="006335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受付</w:t>
            </w:r>
          </w:p>
        </w:tc>
      </w:tr>
      <w:tr w:rsidR="00EC292D" w:rsidRPr="00EC292D" w14:paraId="54E47180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757206E3" w14:textId="3BEE7FE5" w:rsidR="00633570" w:rsidRPr="00EC292D" w:rsidRDefault="006335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9:</w:t>
            </w:r>
            <w:r w:rsidR="003F7370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0～9:</w:t>
            </w:r>
            <w:r w:rsidR="003F7370">
              <w:rPr>
                <w:rFonts w:ascii="ＭＳ Ｐゴシック" w:eastAsia="ＭＳ Ｐゴシック" w:hAnsi="ＭＳ Ｐゴシック" w:hint="eastAsia"/>
                <w:sz w:val="22"/>
              </w:rPr>
              <w:t>30</w:t>
            </w:r>
          </w:p>
        </w:tc>
        <w:tc>
          <w:tcPr>
            <w:tcW w:w="7229" w:type="dxa"/>
            <w:vAlign w:val="center"/>
          </w:tcPr>
          <w:p w14:paraId="327F336C" w14:textId="77777777" w:rsidR="00633570" w:rsidRPr="00EC292D" w:rsidRDefault="006335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開会　オリエンテーション（講習会の進め方）</w:t>
            </w:r>
          </w:p>
        </w:tc>
      </w:tr>
      <w:tr w:rsidR="00EC292D" w:rsidRPr="00EC292D" w14:paraId="286E54A9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5AE32F56" w14:textId="25D80890" w:rsidR="00633570" w:rsidRPr="00EC292D" w:rsidRDefault="00633570" w:rsidP="001C10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9:3</w:t>
            </w:r>
            <w:r w:rsidR="003F7370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73023E" w:rsidRPr="00EC292D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73023E" w:rsidRPr="00EC292D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3F7370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1C1062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（30分）</w:t>
            </w:r>
          </w:p>
        </w:tc>
        <w:tc>
          <w:tcPr>
            <w:tcW w:w="7229" w:type="dxa"/>
            <w:vAlign w:val="center"/>
          </w:tcPr>
          <w:p w14:paraId="589BEF66" w14:textId="77777777" w:rsidR="00B52248" w:rsidRPr="00EC292D" w:rsidRDefault="00633570" w:rsidP="00183B08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講義</w:t>
            </w:r>
            <w:r w:rsidR="00183B08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1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理学療法士、作業療法士養成施設における臨床実習制度論</w:t>
            </w:r>
            <w:r w:rsidRPr="00EC292D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　</w:t>
            </w:r>
          </w:p>
          <w:p w14:paraId="713C113D" w14:textId="77777777" w:rsidR="00633570" w:rsidRPr="00EC292D" w:rsidRDefault="00633570" w:rsidP="001C1062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Cs/>
                <w:sz w:val="22"/>
              </w:rPr>
              <w:t>意義・目的・内容・仕組み</w:t>
            </w:r>
          </w:p>
        </w:tc>
      </w:tr>
      <w:tr w:rsidR="00EC292D" w:rsidRPr="00EC292D" w14:paraId="3AF0AD3B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2BB2A8D8" w14:textId="4BF66C93" w:rsidR="00633570" w:rsidRPr="00EC292D" w:rsidRDefault="0073023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10:0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～11:0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="009515FB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（60分）</w:t>
            </w:r>
          </w:p>
        </w:tc>
        <w:tc>
          <w:tcPr>
            <w:tcW w:w="7229" w:type="dxa"/>
            <w:vAlign w:val="center"/>
          </w:tcPr>
          <w:p w14:paraId="00042AF5" w14:textId="77777777" w:rsidR="00633570" w:rsidRPr="00EC292D" w:rsidRDefault="0073023E" w:rsidP="00183B08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演習</w:t>
            </w:r>
            <w:r w:rsidR="00183B08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1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一般目標と行動目標</w:t>
            </w:r>
          </w:p>
        </w:tc>
      </w:tr>
      <w:tr w:rsidR="00296B4F" w:rsidRPr="00EC292D" w14:paraId="45141FA7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772178CE" w14:textId="2A32CAF7" w:rsidR="00296B4F" w:rsidRPr="00EC292D" w:rsidRDefault="00296B4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11:0</w:t>
            </w:r>
            <w:r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:05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5A247E74" w14:textId="05467C6B" w:rsidR="00296B4F" w:rsidRPr="00EC292D" w:rsidRDefault="00296B4F" w:rsidP="00183B08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休憩　</w:t>
            </w:r>
            <w:r>
              <w:rPr>
                <w:rFonts w:ascii="ＭＳ Ｐゴシック" w:eastAsia="ＭＳ Ｐゴシック" w:hAnsi="ＭＳ Ｐゴシック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EC292D" w:rsidRPr="00EC292D" w14:paraId="5C418B94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3E327B10" w14:textId="77777777" w:rsidR="00633570" w:rsidRPr="00EC292D" w:rsidRDefault="0073023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11:05～12:05</w:t>
            </w:r>
            <w:r w:rsidR="009515FB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（60分）</w:t>
            </w:r>
          </w:p>
        </w:tc>
        <w:tc>
          <w:tcPr>
            <w:tcW w:w="7229" w:type="dxa"/>
            <w:vAlign w:val="center"/>
          </w:tcPr>
          <w:p w14:paraId="31A7F938" w14:textId="77777777" w:rsidR="00B52248" w:rsidRPr="00EC292D" w:rsidRDefault="0073023E" w:rsidP="00183B0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講義</w:t>
            </w:r>
            <w:r w:rsidR="00183B08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2</w:t>
            </w:r>
            <w:r w:rsidR="00C86A7B">
              <w:rPr>
                <w:rFonts w:ascii="ＭＳ Ｐゴシック" w:eastAsia="ＭＳ Ｐゴシック" w:hAnsi="ＭＳ Ｐゴシック" w:hint="eastAsia"/>
                <w:b/>
                <w:sz w:val="22"/>
              </w:rPr>
              <w:t>-1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臨床実習指導方法論①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  <w:p w14:paraId="14109C1C" w14:textId="77777777" w:rsidR="00633570" w:rsidRPr="00EC292D" w:rsidRDefault="0073023E" w:rsidP="001C1062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学生の特徴と対応　対象者の捉えかた　臨床実習指導のあり方</w:t>
            </w:r>
          </w:p>
        </w:tc>
      </w:tr>
      <w:tr w:rsidR="00EC292D" w:rsidRPr="00EC292D" w14:paraId="5251DC55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59948973" w14:textId="77777777" w:rsidR="0073023E" w:rsidRPr="00EC292D" w:rsidRDefault="004B400E" w:rsidP="0073023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12</w:t>
            </w:r>
            <w:r w:rsidR="0073023E" w:rsidRPr="00EC292D">
              <w:rPr>
                <w:rFonts w:ascii="ＭＳ Ｐゴシック" w:eastAsia="ＭＳ Ｐゴシック" w:hAnsi="ＭＳ Ｐゴシック" w:hint="eastAsia"/>
                <w:sz w:val="22"/>
              </w:rPr>
              <w:t>:05～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  <w:r w:rsidR="0073023E" w:rsidRPr="00EC292D">
              <w:rPr>
                <w:rFonts w:ascii="ＭＳ Ｐゴシック" w:eastAsia="ＭＳ Ｐゴシック" w:hAnsi="ＭＳ Ｐゴシック" w:hint="eastAsia"/>
                <w:sz w:val="22"/>
              </w:rPr>
              <w:t>:05</w:t>
            </w:r>
            <w:r w:rsidR="009515FB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（60分）</w:t>
            </w:r>
          </w:p>
        </w:tc>
        <w:tc>
          <w:tcPr>
            <w:tcW w:w="7229" w:type="dxa"/>
            <w:vAlign w:val="center"/>
          </w:tcPr>
          <w:p w14:paraId="3269F511" w14:textId="77777777" w:rsidR="00B52248" w:rsidRPr="00EC292D" w:rsidRDefault="004B400E" w:rsidP="004869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講義</w:t>
            </w:r>
            <w:r w:rsidR="00C86A7B">
              <w:rPr>
                <w:rFonts w:ascii="ＭＳ Ｐゴシック" w:eastAsia="ＭＳ Ｐゴシック" w:hAnsi="ＭＳ Ｐゴシック" w:hint="eastAsia"/>
                <w:b/>
                <w:sz w:val="22"/>
              </w:rPr>
              <w:t>2-2</w:t>
            </w:r>
            <w:r w:rsidR="0073023E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臨床実習指導方法論</w:t>
            </w:r>
            <w:r w:rsidR="005B26FF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②</w:t>
            </w:r>
            <w:r w:rsidR="0073023E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25EB636C" w14:textId="77777777" w:rsidR="0073023E" w:rsidRPr="00EC292D" w:rsidRDefault="0073023E" w:rsidP="004F7979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見学・模倣・実施プロセスと指導ポイント　コーチング・ティーチング</w:t>
            </w:r>
          </w:p>
        </w:tc>
      </w:tr>
      <w:tr w:rsidR="00EC292D" w:rsidRPr="00EC292D" w14:paraId="504DA340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297E8844" w14:textId="03D55537" w:rsidR="0073023E" w:rsidRPr="00EC292D" w:rsidRDefault="004B400E" w:rsidP="0073023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  <w:r w:rsidR="0073023E" w:rsidRPr="00EC292D">
              <w:rPr>
                <w:rFonts w:ascii="ＭＳ Ｐゴシック" w:eastAsia="ＭＳ Ｐゴシック" w:hAnsi="ＭＳ Ｐゴシック" w:hint="eastAsia"/>
                <w:sz w:val="22"/>
              </w:rPr>
              <w:t>:05～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13: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10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="00296B4F" w:rsidRPr="00EC292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="00296B4F"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763E54F1" w14:textId="0B6F22E7" w:rsidR="0073023E" w:rsidRPr="00EC292D" w:rsidRDefault="005C111B" w:rsidP="0073023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休憩　</w:t>
            </w:r>
          </w:p>
        </w:tc>
      </w:tr>
      <w:tr w:rsidR="00EC292D" w:rsidRPr="00EC292D" w14:paraId="1C5FDA51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4D7CB846" w14:textId="685BE8F0" w:rsidR="0073023E" w:rsidRPr="00EC292D" w:rsidRDefault="004B400E" w:rsidP="0073023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13: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10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40</w:t>
            </w:r>
            <w:r w:rsidR="009515FB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（90分）</w:t>
            </w:r>
          </w:p>
        </w:tc>
        <w:tc>
          <w:tcPr>
            <w:tcW w:w="7229" w:type="dxa"/>
            <w:vAlign w:val="center"/>
          </w:tcPr>
          <w:p w14:paraId="44B63018" w14:textId="58B63DFB" w:rsidR="008F7A65" w:rsidRPr="00EC292D" w:rsidRDefault="004B400E" w:rsidP="007B1D2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演習</w:t>
            </w:r>
            <w:r w:rsidR="00183B08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基本的態度・臨床技能・臨床</w:t>
            </w:r>
            <w:r w:rsidR="005A2220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の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思考過程の見学・模倣・実施</w:t>
            </w:r>
            <w:r w:rsidR="005A2220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の</w:t>
            </w:r>
            <w:r w:rsidR="00E8048C"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実践</w:t>
            </w:r>
          </w:p>
        </w:tc>
      </w:tr>
      <w:tr w:rsidR="00EC292D" w:rsidRPr="00EC292D" w14:paraId="070743DC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244727D9" w14:textId="61711231" w:rsidR="004B400E" w:rsidRPr="00EC292D" w:rsidRDefault="004B400E" w:rsidP="0073023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3F7370">
              <w:rPr>
                <w:rFonts w:ascii="ＭＳ Ｐゴシック" w:eastAsia="ＭＳ Ｐゴシック" w:hAnsi="ＭＳ Ｐゴシック"/>
                <w:sz w:val="22"/>
              </w:rPr>
              <w:t>40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4F7979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6E7C4E"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6E7C4E">
              <w:rPr>
                <w:rFonts w:ascii="ＭＳ Ｐゴシック" w:eastAsia="ＭＳ Ｐゴシック" w:hAnsi="ＭＳ Ｐゴシック"/>
                <w:sz w:val="22"/>
              </w:rPr>
              <w:t>45</w:t>
            </w:r>
            <w:r w:rsidR="00A704B7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6E7C4E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9515FB"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521EEA17" w14:textId="0E08BB37" w:rsidR="004B400E" w:rsidRPr="00AC59AC" w:rsidRDefault="006E7C4E" w:rsidP="006E7C4E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AC59A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休憩</w:t>
            </w:r>
          </w:p>
        </w:tc>
      </w:tr>
      <w:tr w:rsidR="006E7C4E" w:rsidRPr="00EC292D" w14:paraId="327B9699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3CC2F7AF" w14:textId="273EB0DC" w:rsidR="006E7C4E" w:rsidRPr="00EC292D" w:rsidRDefault="006E7C4E" w:rsidP="006E7C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45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（</w:t>
            </w:r>
            <w:r>
              <w:rPr>
                <w:rFonts w:ascii="ＭＳ Ｐゴシック" w:eastAsia="ＭＳ Ｐゴシック" w:hAnsi="ＭＳ Ｐゴシック"/>
                <w:sz w:val="22"/>
              </w:rPr>
              <w:t>30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60EAB384" w14:textId="77777777" w:rsidR="006E7C4E" w:rsidRPr="00AC59AC" w:rsidRDefault="006E7C4E" w:rsidP="006E7C4E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AC59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講義3　</w:t>
            </w:r>
            <w:r w:rsidRPr="00AC59A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臨床実習における管理・運営</w:t>
            </w:r>
            <w:r w:rsidRPr="00AC59A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</w:p>
          <w:p w14:paraId="1EA4C739" w14:textId="26F5B4B5" w:rsidR="006E7C4E" w:rsidRPr="00AC59AC" w:rsidRDefault="006E7C4E" w:rsidP="008F7A65">
            <w:pPr>
              <w:ind w:firstLineChars="300" w:firstLine="6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AC59A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臨床実習の基本構造、ハラスメント、リスク管理、個人情報の保護</w:t>
            </w:r>
          </w:p>
        </w:tc>
      </w:tr>
      <w:tr w:rsidR="006E7C4E" w:rsidRPr="00EC292D" w14:paraId="69DCB5D0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4A4D2A99" w14:textId="3FF88845" w:rsidR="006E7C4E" w:rsidRPr="00EC292D" w:rsidRDefault="006E7C4E" w:rsidP="006E7C4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～16:</w:t>
            </w:r>
            <w:r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>
              <w:rPr>
                <w:rFonts w:ascii="ＭＳ Ｐゴシック" w:eastAsia="ＭＳ Ｐゴシック" w:hAnsi="ＭＳ Ｐゴシック"/>
                <w:sz w:val="22"/>
              </w:rPr>
              <w:t>60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0D680035" w14:textId="2E84B7E1" w:rsidR="006E7C4E" w:rsidRPr="00AC59AC" w:rsidRDefault="006E7C4E" w:rsidP="006E7C4E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AC59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演習3　ハラスメント防止</w:t>
            </w:r>
          </w:p>
        </w:tc>
      </w:tr>
      <w:tr w:rsidR="0006509C" w:rsidRPr="00EC292D" w14:paraId="6B57028A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2448937F" w14:textId="6BE02997" w:rsidR="0006509C" w:rsidRDefault="0006509C" w:rsidP="006E7C4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6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～16</w:t>
            </w:r>
            <w:r>
              <w:rPr>
                <w:rFonts w:ascii="ＭＳ Ｐゴシック" w:eastAsia="ＭＳ Ｐゴシック" w:hAnsi="ＭＳ Ｐゴシック"/>
                <w:sz w:val="22"/>
              </w:rPr>
              <w:t>:20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（5分）</w:t>
            </w:r>
          </w:p>
        </w:tc>
        <w:tc>
          <w:tcPr>
            <w:tcW w:w="7229" w:type="dxa"/>
            <w:vAlign w:val="center"/>
          </w:tcPr>
          <w:p w14:paraId="0F4F2BFB" w14:textId="5170ED1D" w:rsidR="0006509C" w:rsidRPr="00AC59AC" w:rsidRDefault="0006509C" w:rsidP="006E7C4E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AC59A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休憩</w:t>
            </w:r>
          </w:p>
        </w:tc>
      </w:tr>
      <w:tr w:rsidR="006E7C4E" w:rsidRPr="00EC292D" w14:paraId="37DDD87F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5337CE1E" w14:textId="35A6D29F" w:rsidR="006E7C4E" w:rsidRPr="00EC292D" w:rsidRDefault="006E7C4E" w:rsidP="006E7C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6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20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7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20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（60分）</w:t>
            </w:r>
          </w:p>
        </w:tc>
        <w:tc>
          <w:tcPr>
            <w:tcW w:w="7229" w:type="dxa"/>
            <w:vAlign w:val="center"/>
          </w:tcPr>
          <w:p w14:paraId="1EEB41C6" w14:textId="77777777" w:rsidR="006E7C4E" w:rsidRPr="00EC292D" w:rsidRDefault="006E7C4E" w:rsidP="006E7C4E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講義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臨床実習における学生評価</w:t>
            </w:r>
            <w:r w:rsidRPr="00EC292D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</w:t>
            </w:r>
          </w:p>
          <w:p w14:paraId="4246F97C" w14:textId="77777777" w:rsidR="006E7C4E" w:rsidRPr="00EC292D" w:rsidRDefault="006E7C4E" w:rsidP="006E7C4E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教育評価の意義　学生評価とは　評価の側面と役割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（OSCEの活用）</w:t>
            </w:r>
          </w:p>
        </w:tc>
      </w:tr>
      <w:tr w:rsidR="006E7C4E" w:rsidRPr="00EC292D" w14:paraId="498BCFEF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54C760CB" w14:textId="452BE4E2" w:rsidR="006E7C4E" w:rsidRPr="00EC292D" w:rsidRDefault="006E7C4E" w:rsidP="006E7C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7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20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8:50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（90分）</w:t>
            </w:r>
          </w:p>
        </w:tc>
        <w:tc>
          <w:tcPr>
            <w:tcW w:w="7229" w:type="dxa"/>
            <w:vAlign w:val="center"/>
          </w:tcPr>
          <w:p w14:paraId="7FD931B8" w14:textId="77777777" w:rsidR="006E7C4E" w:rsidRPr="00EC292D" w:rsidRDefault="006E7C4E" w:rsidP="006E7C4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演習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臨床実習における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学生評価の実際</w:t>
            </w:r>
          </w:p>
          <w:p w14:paraId="4A556837" w14:textId="77777777" w:rsidR="006E7C4E" w:rsidRPr="00EC292D" w:rsidRDefault="006E7C4E" w:rsidP="006E7C4E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重点ポイントの整理および実習遂行が困難な学生への対処法</w:t>
            </w:r>
          </w:p>
        </w:tc>
      </w:tr>
    </w:tbl>
    <w:p w14:paraId="1E43A1F0" w14:textId="6ABD26EA" w:rsidR="00633570" w:rsidRPr="00EC292D" w:rsidRDefault="00B52248">
      <w:pPr>
        <w:rPr>
          <w:rFonts w:ascii="ＭＳ Ｐゴシック" w:eastAsia="ＭＳ Ｐゴシック" w:hAnsi="ＭＳ Ｐゴシック"/>
          <w:b/>
          <w:sz w:val="22"/>
        </w:rPr>
      </w:pPr>
      <w:r w:rsidRPr="00EC292D">
        <w:rPr>
          <w:rFonts w:ascii="ＭＳ Ｐゴシック" w:eastAsia="ＭＳ Ｐゴシック" w:hAnsi="ＭＳ Ｐゴシック" w:hint="eastAsia"/>
          <w:b/>
          <w:sz w:val="22"/>
        </w:rPr>
        <w:t>＜2日目＞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C292D" w:rsidRPr="00EC292D" w14:paraId="33416302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23A83FB8" w14:textId="50058BF7" w:rsidR="00486984" w:rsidRPr="00EC292D" w:rsidRDefault="00296B4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8</w:t>
            </w:r>
            <w:r w:rsidR="00486984"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45</w:t>
            </w:r>
            <w:r w:rsidR="00486984" w:rsidRPr="00EC292D">
              <w:rPr>
                <w:rFonts w:ascii="ＭＳ Ｐゴシック" w:eastAsia="ＭＳ Ｐゴシック" w:hAnsi="ＭＳ Ｐゴシック" w:hint="eastAsia"/>
                <w:sz w:val="22"/>
              </w:rPr>
              <w:t>～9:</w:t>
            </w: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（30分）</w:t>
            </w:r>
          </w:p>
        </w:tc>
        <w:tc>
          <w:tcPr>
            <w:tcW w:w="7229" w:type="dxa"/>
            <w:vAlign w:val="center"/>
          </w:tcPr>
          <w:p w14:paraId="08A12CEB" w14:textId="77777777" w:rsidR="003A6C27" w:rsidRPr="00EC292D" w:rsidRDefault="003A6C27" w:rsidP="003A6C2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講義</w:t>
            </w:r>
            <w:r w:rsidR="00C86A7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職業倫理および連携論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  <w:p w14:paraId="2A44FA41" w14:textId="77777777" w:rsidR="00486984" w:rsidRPr="00EC292D" w:rsidRDefault="003A6C27" w:rsidP="003A6C27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多職種連携・チームワーク論、卒後教育との関連</w:t>
            </w:r>
          </w:p>
        </w:tc>
      </w:tr>
      <w:tr w:rsidR="00EC292D" w:rsidRPr="00EC292D" w14:paraId="2FCFF981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6E8023EF" w14:textId="3E26E9EE" w:rsidR="00486984" w:rsidRPr="00EC292D" w:rsidRDefault="004869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9: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15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～10: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15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（60分）</w:t>
            </w:r>
          </w:p>
        </w:tc>
        <w:tc>
          <w:tcPr>
            <w:tcW w:w="7229" w:type="dxa"/>
            <w:vAlign w:val="center"/>
          </w:tcPr>
          <w:p w14:paraId="44EF6A5B" w14:textId="77777777" w:rsidR="00486984" w:rsidRPr="00EC292D" w:rsidRDefault="003A6C27" w:rsidP="00B52248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演習5　</w:t>
            </w:r>
            <w:r w:rsidRPr="003A6C27">
              <w:rPr>
                <w:rFonts w:ascii="ＭＳ Ｐゴシック" w:eastAsia="ＭＳ Ｐゴシック" w:hAnsi="ＭＳ Ｐゴシック" w:hint="eastAsia"/>
                <w:b/>
                <w:sz w:val="22"/>
              </w:rPr>
              <w:t>多職種連携</w:t>
            </w:r>
          </w:p>
        </w:tc>
      </w:tr>
      <w:tr w:rsidR="000A3D52" w:rsidRPr="00EC292D" w14:paraId="43204FEF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6FE012E8" w14:textId="7492E047" w:rsidR="000A3D52" w:rsidRPr="00EC292D" w:rsidRDefault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20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02424366" w14:textId="6AA480A7" w:rsidR="000A3D52" w:rsidRPr="00EC292D" w:rsidRDefault="000A3D5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休憩</w:t>
            </w:r>
          </w:p>
        </w:tc>
      </w:tr>
      <w:tr w:rsidR="00EC292D" w:rsidRPr="00EC292D" w14:paraId="5B355FE7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58A39889" w14:textId="497C86EF" w:rsidR="00486984" w:rsidRPr="00EC292D" w:rsidRDefault="004869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10: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0～11: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（60分）</w:t>
            </w:r>
          </w:p>
        </w:tc>
        <w:tc>
          <w:tcPr>
            <w:tcW w:w="7229" w:type="dxa"/>
            <w:vAlign w:val="center"/>
          </w:tcPr>
          <w:p w14:paraId="171FB556" w14:textId="77777777" w:rsidR="001C1062" w:rsidRPr="00EC292D" w:rsidRDefault="00486984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講義6　</w:t>
            </w: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臨床実習指導方法論③　　</w:t>
            </w:r>
          </w:p>
          <w:p w14:paraId="367C577E" w14:textId="77777777" w:rsidR="00486984" w:rsidRPr="00EC292D" w:rsidRDefault="00486984" w:rsidP="001C1062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生活行為向上マネジメント（MTDLP）</w:t>
            </w:r>
          </w:p>
        </w:tc>
      </w:tr>
      <w:tr w:rsidR="00EC292D" w:rsidRPr="00EC292D" w14:paraId="22406DD0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29AD06AC" w14:textId="02A44AD4" w:rsidR="00486984" w:rsidRPr="00EC292D" w:rsidRDefault="004869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11: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="00F86102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296B4F"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="00F86102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（90分）</w:t>
            </w:r>
          </w:p>
        </w:tc>
        <w:tc>
          <w:tcPr>
            <w:tcW w:w="7229" w:type="dxa"/>
            <w:vAlign w:val="center"/>
          </w:tcPr>
          <w:p w14:paraId="6DE5C195" w14:textId="77777777" w:rsidR="00486984" w:rsidRPr="00EC292D" w:rsidRDefault="003A6C27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演習6</w:t>
            </w:r>
            <w:r w:rsidRPr="00EC292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-1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MTDLPによるマネジメント過程の実践</w:t>
            </w:r>
          </w:p>
        </w:tc>
      </w:tr>
      <w:tr w:rsidR="00EC292D" w:rsidRPr="00EC292D" w14:paraId="1A227DC1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1CC181A2" w14:textId="4A85289E" w:rsidR="00486984" w:rsidRPr="00EC292D" w:rsidRDefault="004869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F86102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F86102"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="000A3D52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 w:rsidR="000A3D52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0A3D52">
              <w:rPr>
                <w:rFonts w:ascii="ＭＳ Ｐゴシック" w:eastAsia="ＭＳ Ｐゴシック" w:hAnsi="ＭＳ Ｐゴシック"/>
                <w:sz w:val="22"/>
              </w:rPr>
              <w:t>55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A3D5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0A3D52"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="00B77A62"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240620BB" w14:textId="43E8776F" w:rsidR="00486984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休憩</w:t>
            </w:r>
          </w:p>
        </w:tc>
      </w:tr>
      <w:tr w:rsidR="000A3D52" w:rsidRPr="00EC292D" w14:paraId="6F68CCA6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054C8BD3" w14:textId="50E3FED8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55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25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（90分）</w:t>
            </w:r>
          </w:p>
        </w:tc>
        <w:tc>
          <w:tcPr>
            <w:tcW w:w="7229" w:type="dxa"/>
            <w:vAlign w:val="center"/>
          </w:tcPr>
          <w:p w14:paraId="151C4BD5" w14:textId="77777777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演習6</w:t>
            </w:r>
            <w:r w:rsidRPr="00EC292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-2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事例報告書の作成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  <w:p w14:paraId="649CD373" w14:textId="7995DFA6" w:rsidR="000A3D52" w:rsidRPr="00EC292D" w:rsidRDefault="000A3D52" w:rsidP="008F7A65">
            <w:pPr>
              <w:ind w:firstLineChars="300" w:firstLine="66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事例報告書の作成指導・報告の仕方　臨床思考過程の理解と指導</w:t>
            </w:r>
          </w:p>
        </w:tc>
      </w:tr>
      <w:tr w:rsidR="000A3D52" w:rsidRPr="00EC292D" w14:paraId="1F047BE3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7E31DAFF" w14:textId="5F4B8EF5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25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>
              <w:rPr>
                <w:rFonts w:ascii="ＭＳ Ｐゴシック" w:eastAsia="ＭＳ Ｐゴシック" w:hAnsi="ＭＳ Ｐゴシック"/>
                <w:sz w:val="22"/>
              </w:rPr>
              <w:t>30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59AB6311" w14:textId="0E91D45B" w:rsidR="000A3D52" w:rsidRPr="00EC292D" w:rsidRDefault="000A3D52" w:rsidP="000A3D52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休憩</w:t>
            </w:r>
          </w:p>
        </w:tc>
      </w:tr>
      <w:tr w:rsidR="000A3D52" w:rsidRPr="00EC292D" w14:paraId="10B09263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383F0418" w14:textId="77777777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14:30～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16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:00　（90分）</w:t>
            </w:r>
          </w:p>
        </w:tc>
        <w:tc>
          <w:tcPr>
            <w:tcW w:w="7229" w:type="dxa"/>
            <w:vAlign w:val="center"/>
          </w:tcPr>
          <w:p w14:paraId="648CE249" w14:textId="77777777" w:rsidR="000A3D52" w:rsidRPr="00EC292D" w:rsidRDefault="000A3D52" w:rsidP="000A3D5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演習</w:t>
            </w:r>
            <w:r w:rsidRPr="00EC292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7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EC292D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3A6C27">
              <w:rPr>
                <w:rFonts w:ascii="ＭＳ Ｐゴシック" w:eastAsia="ＭＳ Ｐゴシック" w:hAnsi="ＭＳ Ｐゴシック" w:hint="eastAsia"/>
                <w:b/>
                <w:sz w:val="22"/>
              </w:rPr>
              <w:t>作業療法参</w:t>
            </w: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>加型臨床実習の理解</w:t>
            </w:r>
          </w:p>
          <w:p w14:paraId="0BD1F4FF" w14:textId="69471CD7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C292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作業療法参加型実習の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あり方</w:t>
            </w:r>
            <w:r w:rsidR="007B1D2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7B1D25" w:rsidRPr="0089598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臨床実習プログラムの立案</w:t>
            </w:r>
          </w:p>
        </w:tc>
      </w:tr>
      <w:tr w:rsidR="000A3D52" w:rsidRPr="00EC292D" w14:paraId="528B85B9" w14:textId="77777777" w:rsidTr="009515FB">
        <w:trPr>
          <w:trHeight w:val="454"/>
        </w:trPr>
        <w:tc>
          <w:tcPr>
            <w:tcW w:w="2405" w:type="dxa"/>
            <w:vAlign w:val="center"/>
          </w:tcPr>
          <w:p w14:paraId="60EC98D5" w14:textId="77777777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16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:00～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16:05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EC292D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  <w:tc>
          <w:tcPr>
            <w:tcW w:w="7229" w:type="dxa"/>
            <w:vAlign w:val="center"/>
          </w:tcPr>
          <w:p w14:paraId="6FB01E69" w14:textId="7F714B61" w:rsidR="000A3D52" w:rsidRPr="00EC292D" w:rsidRDefault="000A3D52" w:rsidP="000A3D5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修了証書授与・閉会・事務連絡</w:t>
            </w:r>
          </w:p>
        </w:tc>
      </w:tr>
    </w:tbl>
    <w:p w14:paraId="4D95F37B" w14:textId="071E933B" w:rsidR="004B400E" w:rsidRPr="00EC292D" w:rsidRDefault="00B52248">
      <w:pPr>
        <w:rPr>
          <w:rFonts w:ascii="ＭＳ Ｐゴシック" w:eastAsia="ＭＳ Ｐゴシック" w:hAnsi="ＭＳ Ｐゴシック"/>
          <w:b/>
        </w:rPr>
      </w:pPr>
      <w:r w:rsidRPr="00EC292D">
        <w:rPr>
          <w:rFonts w:hint="eastAsia"/>
        </w:rPr>
        <w:t xml:space="preserve">　</w:t>
      </w:r>
      <w:r w:rsidRPr="00EC292D">
        <w:rPr>
          <w:rFonts w:ascii="ＭＳ Ｐゴシック" w:eastAsia="ＭＳ Ｐゴシック" w:hAnsi="ＭＳ Ｐゴシック" w:hint="eastAsia"/>
          <w:b/>
        </w:rPr>
        <w:t>＊演習</w:t>
      </w:r>
      <w:r w:rsidR="002D5AE4">
        <w:rPr>
          <w:rFonts w:ascii="ＭＳ Ｐゴシック" w:eastAsia="ＭＳ Ｐゴシック" w:hAnsi="ＭＳ Ｐゴシック"/>
          <w:b/>
        </w:rPr>
        <w:t>2</w:t>
      </w:r>
      <w:r w:rsidR="002D5AE4">
        <w:rPr>
          <w:rFonts w:ascii="ＭＳ Ｐゴシック" w:eastAsia="ＭＳ Ｐゴシック" w:hAnsi="ＭＳ Ｐゴシック" w:hint="eastAsia"/>
          <w:b/>
        </w:rPr>
        <w:t>と</w:t>
      </w:r>
      <w:r w:rsidR="002D5AE4" w:rsidRPr="00EC292D">
        <w:rPr>
          <w:rFonts w:ascii="ＭＳ Ｐゴシック" w:eastAsia="ＭＳ Ｐゴシック" w:hAnsi="ＭＳ Ｐゴシック" w:hint="eastAsia"/>
          <w:b/>
        </w:rPr>
        <w:t>演習</w:t>
      </w:r>
      <w:r w:rsidRPr="00EC292D">
        <w:rPr>
          <w:rFonts w:ascii="ＭＳ Ｐゴシック" w:eastAsia="ＭＳ Ｐゴシック" w:hAnsi="ＭＳ Ｐゴシック" w:hint="eastAsia"/>
          <w:b/>
        </w:rPr>
        <w:t>6</w:t>
      </w:r>
      <w:r w:rsidR="003A6C27">
        <w:rPr>
          <w:rFonts w:ascii="ＭＳ Ｐゴシック" w:eastAsia="ＭＳ Ｐゴシック" w:hAnsi="ＭＳ Ｐゴシック" w:hint="eastAsia"/>
          <w:b/>
        </w:rPr>
        <w:t>-1</w:t>
      </w:r>
      <w:r w:rsidRPr="00EC292D">
        <w:rPr>
          <w:rFonts w:ascii="ＭＳ Ｐゴシック" w:eastAsia="ＭＳ Ｐゴシック" w:hAnsi="ＭＳ Ｐゴシック" w:hint="eastAsia"/>
          <w:b/>
        </w:rPr>
        <w:t>は昼食を取りながら実施致します。</w:t>
      </w:r>
      <w:r w:rsidR="00C9036A">
        <w:rPr>
          <w:rFonts w:ascii="ＭＳ Ｐゴシック" w:eastAsia="ＭＳ Ｐゴシック" w:hAnsi="ＭＳ Ｐゴシック" w:hint="eastAsia"/>
          <w:b/>
        </w:rPr>
        <w:t xml:space="preserve">　</w:t>
      </w:r>
      <w:r w:rsidR="0024742F">
        <w:rPr>
          <w:rFonts w:ascii="ＭＳ Ｐゴシック" w:eastAsia="ＭＳ Ｐゴシック" w:hAnsi="ＭＳ Ｐゴシック" w:hint="eastAsia"/>
          <w:b/>
        </w:rPr>
        <w:t xml:space="preserve">　</w:t>
      </w:r>
    </w:p>
    <w:sectPr w:rsidR="004B400E" w:rsidRPr="00EC292D" w:rsidSect="000A3D5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B92F5" w14:textId="77777777" w:rsidR="00362BE4" w:rsidRDefault="00362BE4" w:rsidP="00B77A62">
      <w:r>
        <w:separator/>
      </w:r>
    </w:p>
  </w:endnote>
  <w:endnote w:type="continuationSeparator" w:id="0">
    <w:p w14:paraId="5A6AA088" w14:textId="77777777" w:rsidR="00362BE4" w:rsidRDefault="00362BE4" w:rsidP="00B7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5BDD5" w14:textId="77777777" w:rsidR="00362BE4" w:rsidRDefault="00362BE4" w:rsidP="00B77A62">
      <w:r>
        <w:separator/>
      </w:r>
    </w:p>
  </w:footnote>
  <w:footnote w:type="continuationSeparator" w:id="0">
    <w:p w14:paraId="514306FA" w14:textId="77777777" w:rsidR="00362BE4" w:rsidRDefault="00362BE4" w:rsidP="00B7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0"/>
    <w:rsid w:val="0006509C"/>
    <w:rsid w:val="000825D6"/>
    <w:rsid w:val="000A3D52"/>
    <w:rsid w:val="00122F78"/>
    <w:rsid w:val="00183B08"/>
    <w:rsid w:val="001B1D4D"/>
    <w:rsid w:val="001C1062"/>
    <w:rsid w:val="00235BA5"/>
    <w:rsid w:val="0024742F"/>
    <w:rsid w:val="00296B4F"/>
    <w:rsid w:val="002D5AE4"/>
    <w:rsid w:val="002F5201"/>
    <w:rsid w:val="00360528"/>
    <w:rsid w:val="00362BE4"/>
    <w:rsid w:val="00377F2D"/>
    <w:rsid w:val="003A6C27"/>
    <w:rsid w:val="003F7370"/>
    <w:rsid w:val="00413F16"/>
    <w:rsid w:val="0045094C"/>
    <w:rsid w:val="00485103"/>
    <w:rsid w:val="00486984"/>
    <w:rsid w:val="004B400E"/>
    <w:rsid w:val="004F7979"/>
    <w:rsid w:val="005A2220"/>
    <w:rsid w:val="005B26FF"/>
    <w:rsid w:val="005C111B"/>
    <w:rsid w:val="00602EDA"/>
    <w:rsid w:val="00633570"/>
    <w:rsid w:val="006E7C4E"/>
    <w:rsid w:val="0073023E"/>
    <w:rsid w:val="00772BE1"/>
    <w:rsid w:val="00773111"/>
    <w:rsid w:val="007B1D25"/>
    <w:rsid w:val="008246B1"/>
    <w:rsid w:val="00834F71"/>
    <w:rsid w:val="00846748"/>
    <w:rsid w:val="00866708"/>
    <w:rsid w:val="00867ED0"/>
    <w:rsid w:val="0089598F"/>
    <w:rsid w:val="008F7A65"/>
    <w:rsid w:val="00920470"/>
    <w:rsid w:val="009515FB"/>
    <w:rsid w:val="009539D7"/>
    <w:rsid w:val="009F2042"/>
    <w:rsid w:val="00A03F93"/>
    <w:rsid w:val="00A704B7"/>
    <w:rsid w:val="00AA0225"/>
    <w:rsid w:val="00AC59AC"/>
    <w:rsid w:val="00AE6360"/>
    <w:rsid w:val="00B52248"/>
    <w:rsid w:val="00B77A62"/>
    <w:rsid w:val="00B806A4"/>
    <w:rsid w:val="00BC5597"/>
    <w:rsid w:val="00C07268"/>
    <w:rsid w:val="00C86A7B"/>
    <w:rsid w:val="00C9036A"/>
    <w:rsid w:val="00C95CDD"/>
    <w:rsid w:val="00D51708"/>
    <w:rsid w:val="00D64EFB"/>
    <w:rsid w:val="00DA1844"/>
    <w:rsid w:val="00DB69DA"/>
    <w:rsid w:val="00E34F28"/>
    <w:rsid w:val="00E8048C"/>
    <w:rsid w:val="00EC292D"/>
    <w:rsid w:val="00ED51C7"/>
    <w:rsid w:val="00F86102"/>
    <w:rsid w:val="00F97107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DC85"/>
  <w15:docId w15:val="{DF1AB902-CC5D-40D5-9014-A9CDAEEE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5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7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A62"/>
  </w:style>
  <w:style w:type="paragraph" w:styleId="a6">
    <w:name w:val="footer"/>
    <w:basedOn w:val="a"/>
    <w:link w:val="a7"/>
    <w:uiPriority w:val="99"/>
    <w:unhideWhenUsed/>
    <w:rsid w:val="00B77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A62"/>
  </w:style>
  <w:style w:type="character" w:styleId="a8">
    <w:name w:val="Hyperlink"/>
    <w:basedOn w:val="a0"/>
    <w:uiPriority w:val="99"/>
    <w:unhideWhenUsed/>
    <w:rsid w:val="00ED51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D51C7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B6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69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山田 将之</cp:lastModifiedBy>
  <cp:revision>13</cp:revision>
  <cp:lastPrinted>2019-09-27T08:40:00Z</cp:lastPrinted>
  <dcterms:created xsi:type="dcterms:W3CDTF">2019-08-18T06:11:00Z</dcterms:created>
  <dcterms:modified xsi:type="dcterms:W3CDTF">2020-12-27T07:46:00Z</dcterms:modified>
</cp:coreProperties>
</file>